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6CEB" w14:textId="49DC775B" w:rsidR="00862154" w:rsidRDefault="00732A43">
      <w:r>
        <w:rPr>
          <w:noProof/>
        </w:rPr>
        <mc:AlternateContent>
          <mc:Choice Requires="wps">
            <w:drawing>
              <wp:anchor distT="45720" distB="45720" distL="114300" distR="114300" simplePos="0" relativeHeight="251659264" behindDoc="0" locked="0" layoutInCell="1" allowOverlap="1" wp14:anchorId="23A66534" wp14:editId="2BEB9D16">
                <wp:simplePos x="0" y="0"/>
                <wp:positionH relativeFrom="margin">
                  <wp:align>right</wp:align>
                </wp:positionH>
                <wp:positionV relativeFrom="paragraph">
                  <wp:posOffset>0</wp:posOffset>
                </wp:positionV>
                <wp:extent cx="57150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chemeClr val="bg1">
                            <a:lumMod val="75000"/>
                          </a:schemeClr>
                        </a:solidFill>
                        <a:ln w="9525" cmpd="thickThin">
                          <a:solidFill>
                            <a:srgbClr val="000000"/>
                          </a:solidFill>
                          <a:miter lim="800000"/>
                          <a:headEnd/>
                          <a:tailEnd/>
                        </a:ln>
                      </wps:spPr>
                      <wps:txbx>
                        <w:txbxContent>
                          <w:p w14:paraId="7FC1BE12" w14:textId="722073E0" w:rsidR="00732A43" w:rsidRPr="0096361F" w:rsidRDefault="00732A43" w:rsidP="00732A43">
                            <w:pPr>
                              <w:jc w:val="center"/>
                              <w:rPr>
                                <w:b/>
                                <w:bCs/>
                                <w:sz w:val="24"/>
                                <w:szCs w:val="24"/>
                              </w:rPr>
                            </w:pPr>
                            <w:r w:rsidRPr="0096361F">
                              <w:rPr>
                                <w:b/>
                                <w:bCs/>
                                <w:sz w:val="24"/>
                                <w:szCs w:val="24"/>
                              </w:rPr>
                              <w:t>Forward Business Enterprises Ltd Trading as Forward Finance</w:t>
                            </w:r>
                          </w:p>
                          <w:p w14:paraId="620A41F2" w14:textId="6832AC33" w:rsidR="00732A43" w:rsidRPr="0096361F" w:rsidRDefault="00732A43" w:rsidP="00732A43">
                            <w:pPr>
                              <w:jc w:val="center"/>
                              <w:rPr>
                                <w:b/>
                                <w:bCs/>
                                <w:sz w:val="24"/>
                                <w:szCs w:val="24"/>
                              </w:rPr>
                            </w:pPr>
                            <w:r w:rsidRPr="0096361F">
                              <w:rPr>
                                <w:b/>
                                <w:bCs/>
                                <w:sz w:val="24"/>
                                <w:szCs w:val="24"/>
                              </w:rPr>
                              <w:t>Customer Privacy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66534" id="_x0000_t202" coordsize="21600,21600" o:spt="202" path="m,l,21600r21600,l21600,xe">
                <v:stroke joinstyle="miter"/>
                <v:path gradientshapeok="t" o:connecttype="rect"/>
              </v:shapetype>
              <v:shape id="Text Box 2" o:spid="_x0000_s1026" type="#_x0000_t202" style="position:absolute;margin-left:398.8pt;margin-top:0;width:450pt;height: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" fillcolor="#bfbfbf [2412]">
                <v:stroke linestyle="thickThin"/>
                <v:textbox>
                  <w:txbxContent>
                    <w:p w14:paraId="7FC1BE12" w14:textId="722073E0" w:rsidR="00732A43" w:rsidRPr="0096361F" w:rsidRDefault="00732A43" w:rsidP="00732A43">
                      <w:pPr>
                        <w:jc w:val="center"/>
                        <w:rPr>
                          <w:b/>
                          <w:bCs/>
                          <w:sz w:val="24"/>
                          <w:szCs w:val="24"/>
                        </w:rPr>
                      </w:pPr>
                      <w:r w:rsidRPr="0096361F">
                        <w:rPr>
                          <w:b/>
                          <w:bCs/>
                          <w:sz w:val="24"/>
                          <w:szCs w:val="24"/>
                        </w:rPr>
                        <w:t>Forward Business Enterprises Ltd Trading as Forward Finance</w:t>
                      </w:r>
                    </w:p>
                    <w:p w14:paraId="620A41F2" w14:textId="6832AC33" w:rsidR="00732A43" w:rsidRPr="0096361F" w:rsidRDefault="00732A43" w:rsidP="00732A43">
                      <w:pPr>
                        <w:jc w:val="center"/>
                        <w:rPr>
                          <w:b/>
                          <w:bCs/>
                          <w:sz w:val="24"/>
                          <w:szCs w:val="24"/>
                        </w:rPr>
                      </w:pPr>
                      <w:r w:rsidRPr="0096361F">
                        <w:rPr>
                          <w:b/>
                          <w:bCs/>
                          <w:sz w:val="24"/>
                          <w:szCs w:val="24"/>
                        </w:rPr>
                        <w:t>Customer Privacy Notice</w:t>
                      </w:r>
                    </w:p>
                  </w:txbxContent>
                </v:textbox>
                <w10:wrap type="square" anchorx="margin"/>
              </v:shape>
            </w:pict>
          </mc:Fallback>
        </mc:AlternateContent>
      </w:r>
    </w:p>
    <w:p w14:paraId="33305BE6" w14:textId="678FD1AF" w:rsidR="00732A43" w:rsidRPr="00CD3B6C" w:rsidRDefault="00A07CAD" w:rsidP="00A07CAD">
      <w:pPr>
        <w:jc w:val="both"/>
        <w:rPr>
          <w:sz w:val="20"/>
          <w:szCs w:val="20"/>
        </w:rPr>
      </w:pPr>
      <w:r w:rsidRPr="00CD3B6C">
        <w:rPr>
          <w:sz w:val="20"/>
          <w:szCs w:val="20"/>
        </w:rPr>
        <w:t>This explains how and why we acquire and use your personal information in accordance with Regulation (EU) 2016/679, the General Data Protection Regulations (</w:t>
      </w:r>
      <w:r w:rsidRPr="00CD3B6C">
        <w:rPr>
          <w:b/>
          <w:bCs/>
          <w:sz w:val="20"/>
          <w:szCs w:val="20"/>
        </w:rPr>
        <w:t>GDPR</w:t>
      </w:r>
      <w:r w:rsidRPr="00CD3B6C">
        <w:rPr>
          <w:sz w:val="20"/>
          <w:szCs w:val="20"/>
        </w:rPr>
        <w:t>), and the Data Protection Act 2018.</w:t>
      </w:r>
    </w:p>
    <w:p w14:paraId="136C14DF" w14:textId="3E03F52F" w:rsidR="00A07CAD" w:rsidRPr="00CD3B6C" w:rsidRDefault="00A07CAD" w:rsidP="00A07CAD">
      <w:pPr>
        <w:jc w:val="both"/>
        <w:rPr>
          <w:b/>
          <w:bCs/>
          <w:sz w:val="20"/>
          <w:szCs w:val="20"/>
        </w:rPr>
      </w:pPr>
      <w:r w:rsidRPr="00CD3B6C">
        <w:rPr>
          <w:b/>
          <w:bCs/>
          <w:sz w:val="20"/>
          <w:szCs w:val="20"/>
        </w:rPr>
        <w:t>We collect information about you:</w:t>
      </w:r>
    </w:p>
    <w:p w14:paraId="38E1E6D0" w14:textId="777A976B" w:rsidR="00A07CAD" w:rsidRPr="00CD3B6C" w:rsidRDefault="000E02AD" w:rsidP="00A07CAD">
      <w:pPr>
        <w:pStyle w:val="ListParagraph"/>
        <w:numPr>
          <w:ilvl w:val="0"/>
          <w:numId w:val="1"/>
        </w:numPr>
        <w:jc w:val="both"/>
        <w:rPr>
          <w:sz w:val="20"/>
          <w:szCs w:val="20"/>
        </w:rPr>
      </w:pPr>
      <w:r w:rsidRPr="00CD3B6C">
        <w:rPr>
          <w:sz w:val="20"/>
          <w:szCs w:val="20"/>
        </w:rPr>
        <w:t>As part of your loan application and during the term of any agreement</w:t>
      </w:r>
    </w:p>
    <w:p w14:paraId="350FCB6C" w14:textId="6B667313" w:rsidR="000E02AD" w:rsidRPr="00CD3B6C" w:rsidRDefault="000E02AD" w:rsidP="00A07CAD">
      <w:pPr>
        <w:pStyle w:val="ListParagraph"/>
        <w:numPr>
          <w:ilvl w:val="0"/>
          <w:numId w:val="1"/>
        </w:numPr>
        <w:jc w:val="both"/>
        <w:rPr>
          <w:sz w:val="20"/>
          <w:szCs w:val="20"/>
        </w:rPr>
      </w:pPr>
      <w:r w:rsidRPr="00CD3B6C">
        <w:rPr>
          <w:sz w:val="20"/>
          <w:szCs w:val="20"/>
        </w:rPr>
        <w:t>From you and from searches of Credit Reference Agencies (</w:t>
      </w:r>
      <w:r w:rsidRPr="00CD3B6C">
        <w:rPr>
          <w:b/>
          <w:bCs/>
          <w:sz w:val="20"/>
          <w:szCs w:val="20"/>
        </w:rPr>
        <w:t>CRA</w:t>
      </w:r>
      <w:r w:rsidRPr="00CD3B6C">
        <w:rPr>
          <w:sz w:val="20"/>
          <w:szCs w:val="20"/>
        </w:rPr>
        <w:t>s) and Fraud Prevention Agencies (</w:t>
      </w:r>
      <w:r w:rsidRPr="00CD3B6C">
        <w:rPr>
          <w:b/>
          <w:bCs/>
          <w:sz w:val="20"/>
          <w:szCs w:val="20"/>
        </w:rPr>
        <w:t>FPA</w:t>
      </w:r>
      <w:r w:rsidRPr="00CD3B6C">
        <w:rPr>
          <w:sz w:val="20"/>
          <w:szCs w:val="20"/>
        </w:rPr>
        <w:t>s) of their records relating to you and other people with whom you are linked financially, from public records, e.g. the electoral roll and third parties e.g.</w:t>
      </w:r>
      <w:r w:rsidR="00EB6DF0" w:rsidRPr="00CD3B6C">
        <w:rPr>
          <w:sz w:val="20"/>
          <w:szCs w:val="20"/>
        </w:rPr>
        <w:t xml:space="preserve"> credit brokers where you have provided information to them and consented for it be passed to us</w:t>
      </w:r>
    </w:p>
    <w:p w14:paraId="545991EF" w14:textId="22C5B2F6" w:rsidR="00EB6DF0" w:rsidRPr="00CD3B6C" w:rsidRDefault="00EB6DF0" w:rsidP="00A07CAD">
      <w:pPr>
        <w:pStyle w:val="ListParagraph"/>
        <w:numPr>
          <w:ilvl w:val="0"/>
          <w:numId w:val="1"/>
        </w:numPr>
        <w:jc w:val="both"/>
        <w:rPr>
          <w:sz w:val="20"/>
          <w:szCs w:val="20"/>
        </w:rPr>
      </w:pPr>
      <w:r w:rsidRPr="00CD3B6C">
        <w:rPr>
          <w:sz w:val="20"/>
          <w:szCs w:val="20"/>
        </w:rPr>
        <w:t>This includes your name, address, national insurance number, date of birth, contact details, marital status, employment information, credit record and records of your account.</w:t>
      </w:r>
    </w:p>
    <w:p w14:paraId="156F4D6E" w14:textId="34C6AD31" w:rsidR="00EB6DF0" w:rsidRPr="00CD3B6C" w:rsidRDefault="00EB6DF0" w:rsidP="00EB6DF0">
      <w:pPr>
        <w:jc w:val="both"/>
        <w:rPr>
          <w:b/>
          <w:bCs/>
          <w:sz w:val="20"/>
          <w:szCs w:val="20"/>
        </w:rPr>
      </w:pPr>
      <w:r w:rsidRPr="00CD3B6C">
        <w:rPr>
          <w:b/>
          <w:bCs/>
          <w:sz w:val="20"/>
          <w:szCs w:val="20"/>
        </w:rPr>
        <w:t>We use your information to:</w:t>
      </w:r>
    </w:p>
    <w:p w14:paraId="44EF0C97" w14:textId="32F3D590" w:rsidR="00EB6DF0" w:rsidRPr="00CD3B6C" w:rsidRDefault="00EB6DF0" w:rsidP="00EB6DF0">
      <w:pPr>
        <w:pStyle w:val="ListParagraph"/>
        <w:numPr>
          <w:ilvl w:val="0"/>
          <w:numId w:val="2"/>
        </w:numPr>
        <w:jc w:val="both"/>
        <w:rPr>
          <w:b/>
          <w:bCs/>
          <w:sz w:val="20"/>
          <w:szCs w:val="20"/>
        </w:rPr>
      </w:pPr>
      <w:r w:rsidRPr="00CD3B6C">
        <w:rPr>
          <w:sz w:val="20"/>
          <w:szCs w:val="20"/>
        </w:rPr>
        <w:t>make credit decisions about you, taking members of your household or others to whom you are linked financially into account</w:t>
      </w:r>
    </w:p>
    <w:p w14:paraId="4F54C602" w14:textId="585CF18A" w:rsidR="00EB6DF0" w:rsidRPr="00CD3B6C" w:rsidRDefault="00EB6DF0" w:rsidP="00EB6DF0">
      <w:pPr>
        <w:pStyle w:val="ListParagraph"/>
        <w:numPr>
          <w:ilvl w:val="0"/>
          <w:numId w:val="2"/>
        </w:numPr>
        <w:jc w:val="both"/>
        <w:rPr>
          <w:b/>
          <w:bCs/>
          <w:sz w:val="20"/>
          <w:szCs w:val="20"/>
        </w:rPr>
      </w:pPr>
      <w:r w:rsidRPr="00CD3B6C">
        <w:rPr>
          <w:sz w:val="20"/>
          <w:szCs w:val="20"/>
        </w:rPr>
        <w:t>communicate with you by telephone</w:t>
      </w:r>
      <w:r w:rsidR="00EC4D25" w:rsidRPr="00CD3B6C">
        <w:rPr>
          <w:sz w:val="20"/>
          <w:szCs w:val="20"/>
        </w:rPr>
        <w:t>, email, SMS, or post</w:t>
      </w:r>
    </w:p>
    <w:p w14:paraId="00AB1653" w14:textId="35D402D2" w:rsidR="00EC4D25" w:rsidRPr="00CD3B6C" w:rsidRDefault="00EC4D25" w:rsidP="00EB6DF0">
      <w:pPr>
        <w:pStyle w:val="ListParagraph"/>
        <w:numPr>
          <w:ilvl w:val="0"/>
          <w:numId w:val="2"/>
        </w:numPr>
        <w:jc w:val="both"/>
        <w:rPr>
          <w:b/>
          <w:bCs/>
          <w:sz w:val="20"/>
          <w:szCs w:val="20"/>
        </w:rPr>
      </w:pPr>
      <w:r w:rsidRPr="00CD3B6C">
        <w:rPr>
          <w:sz w:val="20"/>
          <w:szCs w:val="20"/>
        </w:rPr>
        <w:t>manage your account, make collections and debt tracing</w:t>
      </w:r>
    </w:p>
    <w:p w14:paraId="217D0889" w14:textId="4C28254B" w:rsidR="00EC4D25" w:rsidRPr="00CD3B6C" w:rsidRDefault="00EC4D25" w:rsidP="00EB6DF0">
      <w:pPr>
        <w:pStyle w:val="ListParagraph"/>
        <w:numPr>
          <w:ilvl w:val="0"/>
          <w:numId w:val="2"/>
        </w:numPr>
        <w:jc w:val="both"/>
        <w:rPr>
          <w:b/>
          <w:bCs/>
          <w:sz w:val="20"/>
          <w:szCs w:val="20"/>
        </w:rPr>
      </w:pPr>
      <w:r w:rsidRPr="00CD3B6C">
        <w:rPr>
          <w:sz w:val="20"/>
          <w:szCs w:val="20"/>
        </w:rPr>
        <w:t>prevent fraud and money laundering</w:t>
      </w:r>
    </w:p>
    <w:p w14:paraId="3B2B8A69" w14:textId="5E64AF58" w:rsidR="00EC4D25" w:rsidRPr="00CD3B6C" w:rsidRDefault="00EC4D25" w:rsidP="00EB6DF0">
      <w:pPr>
        <w:pStyle w:val="ListParagraph"/>
        <w:numPr>
          <w:ilvl w:val="0"/>
          <w:numId w:val="2"/>
        </w:numPr>
        <w:jc w:val="both"/>
        <w:rPr>
          <w:b/>
          <w:bCs/>
          <w:sz w:val="20"/>
          <w:szCs w:val="20"/>
        </w:rPr>
      </w:pPr>
      <w:r w:rsidRPr="00CD3B6C">
        <w:rPr>
          <w:sz w:val="20"/>
          <w:szCs w:val="20"/>
        </w:rPr>
        <w:t>report to CRAs and FPAs</w:t>
      </w:r>
    </w:p>
    <w:p w14:paraId="57A7B0D0" w14:textId="2C419D5A" w:rsidR="00EC4D25" w:rsidRPr="00CD3B6C" w:rsidRDefault="00EC4D25" w:rsidP="00EB6DF0">
      <w:pPr>
        <w:pStyle w:val="ListParagraph"/>
        <w:numPr>
          <w:ilvl w:val="0"/>
          <w:numId w:val="2"/>
        </w:numPr>
        <w:jc w:val="both"/>
        <w:rPr>
          <w:b/>
          <w:bCs/>
          <w:sz w:val="20"/>
          <w:szCs w:val="20"/>
        </w:rPr>
      </w:pPr>
      <w:r w:rsidRPr="00CD3B6C">
        <w:rPr>
          <w:sz w:val="20"/>
          <w:szCs w:val="20"/>
        </w:rPr>
        <w:t>report to our regulator, the Financial Conduct Authority, where we are required to do so.</w:t>
      </w:r>
    </w:p>
    <w:p w14:paraId="6C3E4528" w14:textId="0B7C977C" w:rsidR="00EC4D25" w:rsidRPr="00CD3B6C" w:rsidRDefault="00EC4D25" w:rsidP="00EC4D25">
      <w:pPr>
        <w:jc w:val="both"/>
        <w:rPr>
          <w:sz w:val="20"/>
          <w:szCs w:val="20"/>
        </w:rPr>
      </w:pPr>
      <w:r w:rsidRPr="00CD3B6C">
        <w:rPr>
          <w:sz w:val="20"/>
          <w:szCs w:val="20"/>
        </w:rPr>
        <w:t>This is to comply with our legal and regulatory obligations and fulfil our legitimate interests of promoting responsible lending. If you do not provide us with your information, we will not be able to lend to you.</w:t>
      </w:r>
    </w:p>
    <w:p w14:paraId="45CC307C" w14:textId="55CEA331" w:rsidR="00EC4D25" w:rsidRPr="00CD3B6C" w:rsidRDefault="00EC4D25" w:rsidP="00EC4D25">
      <w:pPr>
        <w:jc w:val="both"/>
        <w:rPr>
          <w:sz w:val="20"/>
          <w:szCs w:val="20"/>
        </w:rPr>
      </w:pPr>
      <w:r w:rsidRPr="00CD3B6C">
        <w:rPr>
          <w:sz w:val="20"/>
          <w:szCs w:val="20"/>
        </w:rPr>
        <w:t>We may also use your information for other purposes where you have consented to this for example for surveys and research.</w:t>
      </w:r>
    </w:p>
    <w:p w14:paraId="73578376" w14:textId="745E5F65" w:rsidR="00EC4D25" w:rsidRPr="00CD3B6C" w:rsidRDefault="00EC4D25" w:rsidP="00EC4D25">
      <w:pPr>
        <w:jc w:val="both"/>
        <w:rPr>
          <w:b/>
          <w:bCs/>
          <w:sz w:val="20"/>
          <w:szCs w:val="20"/>
        </w:rPr>
      </w:pPr>
      <w:r w:rsidRPr="00CD3B6C">
        <w:rPr>
          <w:b/>
          <w:bCs/>
          <w:sz w:val="20"/>
          <w:szCs w:val="20"/>
        </w:rPr>
        <w:t>We may share your information with:</w:t>
      </w:r>
    </w:p>
    <w:p w14:paraId="637E8A2B" w14:textId="41FDE87F" w:rsidR="00EC4D25" w:rsidRPr="00CD3B6C" w:rsidRDefault="00CD3B6C" w:rsidP="00EC4D25">
      <w:pPr>
        <w:pStyle w:val="ListParagraph"/>
        <w:numPr>
          <w:ilvl w:val="0"/>
          <w:numId w:val="3"/>
        </w:numPr>
        <w:jc w:val="both"/>
        <w:rPr>
          <w:sz w:val="20"/>
          <w:szCs w:val="20"/>
        </w:rPr>
      </w:pPr>
      <w:r w:rsidRPr="00CD3B6C">
        <w:rPr>
          <w:sz w:val="20"/>
          <w:szCs w:val="20"/>
        </w:rPr>
        <w:t>third parties to which we transfer, charge or assign your agreement or which manage your loan or provide services for us</w:t>
      </w:r>
    </w:p>
    <w:p w14:paraId="44CD373D" w14:textId="01B0BB39" w:rsidR="00CD3B6C" w:rsidRDefault="00CD3B6C" w:rsidP="00EC4D25">
      <w:pPr>
        <w:pStyle w:val="ListParagraph"/>
        <w:numPr>
          <w:ilvl w:val="0"/>
          <w:numId w:val="3"/>
        </w:numPr>
        <w:jc w:val="both"/>
        <w:rPr>
          <w:sz w:val="20"/>
          <w:szCs w:val="20"/>
        </w:rPr>
      </w:pPr>
      <w:r>
        <w:rPr>
          <w:sz w:val="20"/>
          <w:szCs w:val="20"/>
        </w:rPr>
        <w:t>law enforcement agencies or regulatory bodies where we are required to do so by law</w:t>
      </w:r>
    </w:p>
    <w:p w14:paraId="740B374C" w14:textId="242CFF77" w:rsidR="00CD3B6C" w:rsidRDefault="00CD3B6C" w:rsidP="00EC4D25">
      <w:pPr>
        <w:pStyle w:val="ListParagraph"/>
        <w:numPr>
          <w:ilvl w:val="0"/>
          <w:numId w:val="3"/>
        </w:numPr>
        <w:jc w:val="both"/>
        <w:rPr>
          <w:sz w:val="20"/>
          <w:szCs w:val="20"/>
        </w:rPr>
      </w:pPr>
      <w:r>
        <w:rPr>
          <w:sz w:val="20"/>
          <w:szCs w:val="20"/>
        </w:rPr>
        <w:t>CRAs and FPAs to which we may report positive, delinquent and default data about your account(s)</w:t>
      </w:r>
    </w:p>
    <w:p w14:paraId="6D514674" w14:textId="11812244" w:rsidR="00CD3B6C" w:rsidRDefault="00CD3B6C" w:rsidP="00EC4D25">
      <w:pPr>
        <w:pStyle w:val="ListParagraph"/>
        <w:numPr>
          <w:ilvl w:val="0"/>
          <w:numId w:val="3"/>
        </w:numPr>
        <w:jc w:val="both"/>
        <w:rPr>
          <w:sz w:val="20"/>
          <w:szCs w:val="20"/>
        </w:rPr>
      </w:pPr>
      <w:r>
        <w:rPr>
          <w:sz w:val="20"/>
          <w:szCs w:val="20"/>
        </w:rPr>
        <w:t>On a regular (minimum monthly) basis. This information my be supplied to other organisations which search your credit record.</w:t>
      </w:r>
    </w:p>
    <w:p w14:paraId="220C4E37" w14:textId="75C531DC" w:rsidR="00CD3B6C" w:rsidRDefault="00CD3B6C" w:rsidP="00CD3B6C">
      <w:pPr>
        <w:jc w:val="both"/>
        <w:rPr>
          <w:sz w:val="20"/>
          <w:szCs w:val="20"/>
        </w:rPr>
      </w:pPr>
      <w:r>
        <w:rPr>
          <w:sz w:val="20"/>
          <w:szCs w:val="20"/>
        </w:rPr>
        <w:t>When CRAs receive a search from us they place a search “footprint” on your credit file whether or not</w:t>
      </w:r>
      <w:r w:rsidR="006E0757">
        <w:rPr>
          <w:sz w:val="20"/>
          <w:szCs w:val="20"/>
        </w:rPr>
        <w:t xml:space="preserve"> the application proceeds. Records remain on file with CRAs and FPAs for 6 years after they are closed, whether your loan is settled by you or defaulted.</w:t>
      </w:r>
    </w:p>
    <w:p w14:paraId="2916BFA8" w14:textId="4026DD0B" w:rsidR="006E0757" w:rsidRDefault="006E0757" w:rsidP="00CD3B6C">
      <w:pPr>
        <w:jc w:val="both"/>
        <w:rPr>
          <w:sz w:val="20"/>
          <w:szCs w:val="20"/>
        </w:rPr>
      </w:pPr>
      <w:r>
        <w:rPr>
          <w:sz w:val="20"/>
          <w:szCs w:val="20"/>
        </w:rPr>
        <w:t xml:space="preserve">More information about CRAs and how they use personal information is available at </w:t>
      </w:r>
      <w:proofErr w:type="gramStart"/>
      <w:r>
        <w:rPr>
          <w:sz w:val="20"/>
          <w:szCs w:val="20"/>
        </w:rPr>
        <w:t>https:www.experian.co.uklegal/crain/</w:t>
      </w:r>
      <w:proofErr w:type="gramEnd"/>
      <w:r>
        <w:rPr>
          <w:sz w:val="20"/>
          <w:szCs w:val="20"/>
        </w:rPr>
        <w:t xml:space="preserve"> or you can contact the agencies below:</w:t>
      </w:r>
    </w:p>
    <w:p w14:paraId="2DFABB33" w14:textId="6B937D6D" w:rsidR="006E0757" w:rsidRDefault="006E0757" w:rsidP="00CD3B6C">
      <w:pPr>
        <w:jc w:val="both"/>
        <w:rPr>
          <w:sz w:val="20"/>
          <w:szCs w:val="20"/>
        </w:rPr>
      </w:pPr>
      <w:r>
        <w:rPr>
          <w:b/>
          <w:bCs/>
          <w:sz w:val="20"/>
          <w:szCs w:val="20"/>
        </w:rPr>
        <w:t xml:space="preserve">TransUnion, </w:t>
      </w:r>
      <w:r>
        <w:rPr>
          <w:sz w:val="20"/>
          <w:szCs w:val="20"/>
        </w:rPr>
        <w:t xml:space="preserve">One Park Lane, Leeds, LS3 1EP. Tel: 0330 024 7574 or </w:t>
      </w:r>
      <w:proofErr w:type="spellStart"/>
      <w:proofErr w:type="gramStart"/>
      <w:r>
        <w:rPr>
          <w:sz w:val="20"/>
          <w:szCs w:val="20"/>
        </w:rPr>
        <w:t>visit:https</w:t>
      </w:r>
      <w:proofErr w:type="spellEnd"/>
      <w:r>
        <w:rPr>
          <w:sz w:val="20"/>
          <w:szCs w:val="20"/>
        </w:rPr>
        <w:t>://www.transunion.co.ukconsumer-enquires</w:t>
      </w:r>
      <w:proofErr w:type="gramEnd"/>
      <w:r>
        <w:rPr>
          <w:sz w:val="20"/>
          <w:szCs w:val="20"/>
        </w:rPr>
        <w:t xml:space="preserve"> or email: </w:t>
      </w:r>
      <w:proofErr w:type="spellStart"/>
      <w:r>
        <w:rPr>
          <w:sz w:val="20"/>
          <w:szCs w:val="20"/>
        </w:rPr>
        <w:t>consumer@transunion</w:t>
      </w:r>
      <w:proofErr w:type="spellEnd"/>
      <w:r>
        <w:rPr>
          <w:sz w:val="20"/>
          <w:szCs w:val="20"/>
        </w:rPr>
        <w:t xml:space="preserve"> .co.uk</w:t>
      </w:r>
    </w:p>
    <w:p w14:paraId="143FA69A" w14:textId="0BB12F55" w:rsidR="006E0757" w:rsidRDefault="006E0757" w:rsidP="00CD3B6C">
      <w:pPr>
        <w:jc w:val="both"/>
        <w:rPr>
          <w:sz w:val="20"/>
          <w:szCs w:val="20"/>
        </w:rPr>
      </w:pPr>
      <w:r>
        <w:rPr>
          <w:b/>
          <w:bCs/>
          <w:sz w:val="20"/>
          <w:szCs w:val="20"/>
        </w:rPr>
        <w:t xml:space="preserve">Equifax </w:t>
      </w:r>
      <w:r>
        <w:rPr>
          <w:sz w:val="20"/>
          <w:szCs w:val="20"/>
        </w:rPr>
        <w:t>Ltd</w:t>
      </w:r>
      <w:r w:rsidR="00A758D5">
        <w:rPr>
          <w:sz w:val="20"/>
          <w:szCs w:val="20"/>
        </w:rPr>
        <w:t xml:space="preserve">, Customer Service Centre, PO Box 10036, Leicester, LE3 4FS. Tel: 0333 321 4043 or 0800 014 2955 or visit: https:/www.equifax.co.uk/Contact-us/Contact_Us_Personal_solutions.html or email: </w:t>
      </w:r>
      <w:hyperlink r:id="rId5" w:history="1">
        <w:r w:rsidR="0096361F" w:rsidRPr="00392874">
          <w:rPr>
            <w:rStyle w:val="Hyperlink"/>
            <w:sz w:val="20"/>
            <w:szCs w:val="20"/>
          </w:rPr>
          <w:t>UKDPO@equifax.com</w:t>
        </w:r>
      </w:hyperlink>
    </w:p>
    <w:p w14:paraId="67F0CD3B" w14:textId="4E346416" w:rsidR="0096361F" w:rsidRDefault="0096361F" w:rsidP="00CD3B6C">
      <w:pPr>
        <w:jc w:val="both"/>
        <w:rPr>
          <w:sz w:val="20"/>
          <w:szCs w:val="20"/>
        </w:rPr>
      </w:pPr>
      <w:r>
        <w:rPr>
          <w:b/>
          <w:bCs/>
          <w:sz w:val="20"/>
          <w:szCs w:val="20"/>
        </w:rPr>
        <w:lastRenderedPageBreak/>
        <w:t>Experian,</w:t>
      </w:r>
      <w:r>
        <w:rPr>
          <w:sz w:val="20"/>
          <w:szCs w:val="20"/>
        </w:rPr>
        <w:t xml:space="preserve"> PO BOX 9000, Nottingham, NG80 7WP. Tel: 0344 481 0800 or 0800 013 8888 or visit: </w:t>
      </w:r>
      <w:hyperlink r:id="rId6" w:history="1">
        <w:r w:rsidRPr="00392874">
          <w:rPr>
            <w:rStyle w:val="Hyperlink"/>
            <w:sz w:val="20"/>
            <w:szCs w:val="20"/>
          </w:rPr>
          <w:t>http://www.experian.co.uk/consumer/contact-us/index.html</w:t>
        </w:r>
      </w:hyperlink>
    </w:p>
    <w:p w14:paraId="718E1778" w14:textId="3EAD826B" w:rsidR="0096361F" w:rsidRDefault="0096361F" w:rsidP="00CD3B6C">
      <w:pPr>
        <w:jc w:val="both"/>
        <w:rPr>
          <w:b/>
          <w:bCs/>
          <w:sz w:val="20"/>
          <w:szCs w:val="20"/>
        </w:rPr>
      </w:pPr>
      <w:r>
        <w:rPr>
          <w:b/>
          <w:bCs/>
          <w:sz w:val="20"/>
          <w:szCs w:val="20"/>
        </w:rPr>
        <w:t>We store your information:</w:t>
      </w:r>
    </w:p>
    <w:p w14:paraId="21712794" w14:textId="3390B94D" w:rsidR="0096361F" w:rsidRDefault="0096361F" w:rsidP="0096361F">
      <w:pPr>
        <w:pStyle w:val="ListParagraph"/>
        <w:numPr>
          <w:ilvl w:val="0"/>
          <w:numId w:val="4"/>
        </w:numPr>
        <w:jc w:val="both"/>
        <w:rPr>
          <w:sz w:val="20"/>
          <w:szCs w:val="20"/>
        </w:rPr>
      </w:pPr>
      <w:r>
        <w:rPr>
          <w:sz w:val="20"/>
          <w:szCs w:val="20"/>
        </w:rPr>
        <w:t>Within the United Kingdom (UK).</w:t>
      </w:r>
    </w:p>
    <w:p w14:paraId="52217FEF" w14:textId="167EC7FF" w:rsidR="0096361F" w:rsidRDefault="0096361F" w:rsidP="0096361F">
      <w:pPr>
        <w:pStyle w:val="ListParagraph"/>
        <w:numPr>
          <w:ilvl w:val="0"/>
          <w:numId w:val="4"/>
        </w:numPr>
        <w:jc w:val="both"/>
        <w:rPr>
          <w:sz w:val="20"/>
          <w:szCs w:val="20"/>
        </w:rPr>
      </w:pPr>
      <w:r>
        <w:rPr>
          <w:sz w:val="20"/>
          <w:szCs w:val="20"/>
        </w:rPr>
        <w:t>We may transfer data outside of the UK but will ensure that before we do so, there is “adequate protection” in place to ensure the security of your data</w:t>
      </w:r>
    </w:p>
    <w:p w14:paraId="18CB3CD5" w14:textId="2585DE50" w:rsidR="0096361F" w:rsidRDefault="0096361F" w:rsidP="0096361F">
      <w:pPr>
        <w:jc w:val="both"/>
        <w:rPr>
          <w:b/>
          <w:bCs/>
          <w:sz w:val="20"/>
          <w:szCs w:val="20"/>
        </w:rPr>
      </w:pPr>
      <w:r>
        <w:rPr>
          <w:b/>
          <w:bCs/>
          <w:sz w:val="20"/>
          <w:szCs w:val="20"/>
        </w:rPr>
        <w:t>We keep your information:</w:t>
      </w:r>
    </w:p>
    <w:p w14:paraId="1BAE7782" w14:textId="22068ACE" w:rsidR="0096361F" w:rsidRDefault="0096361F" w:rsidP="0096361F">
      <w:pPr>
        <w:pStyle w:val="ListParagraph"/>
        <w:numPr>
          <w:ilvl w:val="0"/>
          <w:numId w:val="5"/>
        </w:numPr>
        <w:jc w:val="both"/>
        <w:rPr>
          <w:sz w:val="20"/>
          <w:szCs w:val="20"/>
        </w:rPr>
      </w:pPr>
      <w:r>
        <w:rPr>
          <w:sz w:val="20"/>
          <w:szCs w:val="20"/>
        </w:rPr>
        <w:t>For as long as it is needed to manage your account and for a maximum of six years unless a longer period is required by law.</w:t>
      </w:r>
    </w:p>
    <w:p w14:paraId="7007C16C" w14:textId="4AEE9ABB" w:rsidR="0096361F" w:rsidRDefault="0096361F" w:rsidP="0096361F">
      <w:pPr>
        <w:jc w:val="both"/>
        <w:rPr>
          <w:b/>
          <w:bCs/>
          <w:sz w:val="20"/>
          <w:szCs w:val="20"/>
        </w:rPr>
      </w:pPr>
      <w:r>
        <w:rPr>
          <w:b/>
          <w:bCs/>
          <w:sz w:val="20"/>
          <w:szCs w:val="20"/>
        </w:rPr>
        <w:t>You have the right to:</w:t>
      </w:r>
    </w:p>
    <w:p w14:paraId="3EB2DA9D" w14:textId="779FB11C" w:rsidR="0096361F" w:rsidRDefault="004C6F69" w:rsidP="0096361F">
      <w:pPr>
        <w:pStyle w:val="ListParagraph"/>
        <w:numPr>
          <w:ilvl w:val="0"/>
          <w:numId w:val="5"/>
        </w:numPr>
        <w:jc w:val="both"/>
        <w:rPr>
          <w:sz w:val="20"/>
          <w:szCs w:val="20"/>
        </w:rPr>
      </w:pPr>
      <w:r>
        <w:rPr>
          <w:sz w:val="20"/>
          <w:szCs w:val="20"/>
        </w:rPr>
        <w:t>a</w:t>
      </w:r>
      <w:r w:rsidR="0096361F">
        <w:rPr>
          <w:sz w:val="20"/>
          <w:szCs w:val="20"/>
        </w:rPr>
        <w:t>ccess the information we hold about you</w:t>
      </w:r>
    </w:p>
    <w:p w14:paraId="1BECB00D" w14:textId="5C2096DD" w:rsidR="004C6F69" w:rsidRDefault="004C6F69" w:rsidP="0096361F">
      <w:pPr>
        <w:pStyle w:val="ListParagraph"/>
        <w:numPr>
          <w:ilvl w:val="0"/>
          <w:numId w:val="5"/>
        </w:numPr>
        <w:jc w:val="both"/>
        <w:rPr>
          <w:sz w:val="20"/>
          <w:szCs w:val="20"/>
        </w:rPr>
      </w:pPr>
      <w:r>
        <w:rPr>
          <w:sz w:val="20"/>
          <w:szCs w:val="20"/>
        </w:rPr>
        <w:t>ask us to make any changes to your information to make sure it is accurate and up to date</w:t>
      </w:r>
    </w:p>
    <w:p w14:paraId="0715A6F7" w14:textId="25FBECC7" w:rsidR="004C6F69" w:rsidRDefault="004C6F69" w:rsidP="0096361F">
      <w:pPr>
        <w:pStyle w:val="ListParagraph"/>
        <w:numPr>
          <w:ilvl w:val="0"/>
          <w:numId w:val="5"/>
        </w:numPr>
        <w:jc w:val="both"/>
        <w:rPr>
          <w:sz w:val="20"/>
          <w:szCs w:val="20"/>
        </w:rPr>
      </w:pPr>
      <w:r>
        <w:rPr>
          <w:sz w:val="20"/>
          <w:szCs w:val="20"/>
        </w:rPr>
        <w:t>ask us to stop or limit our use of or delete your information</w:t>
      </w:r>
    </w:p>
    <w:p w14:paraId="4CB76117" w14:textId="10630556" w:rsidR="004C6F69" w:rsidRDefault="004C6F69" w:rsidP="0096361F">
      <w:pPr>
        <w:pStyle w:val="ListParagraph"/>
        <w:numPr>
          <w:ilvl w:val="0"/>
          <w:numId w:val="5"/>
        </w:numPr>
        <w:jc w:val="both"/>
        <w:rPr>
          <w:sz w:val="20"/>
          <w:szCs w:val="20"/>
        </w:rPr>
      </w:pPr>
      <w:r>
        <w:rPr>
          <w:sz w:val="20"/>
          <w:szCs w:val="20"/>
        </w:rPr>
        <w:t>receive your information in a format that suits you</w:t>
      </w:r>
    </w:p>
    <w:p w14:paraId="41D062EC" w14:textId="7F3C7C3B" w:rsidR="004C6F69" w:rsidRDefault="004C6F69" w:rsidP="0096361F">
      <w:pPr>
        <w:pStyle w:val="ListParagraph"/>
        <w:numPr>
          <w:ilvl w:val="0"/>
          <w:numId w:val="5"/>
        </w:numPr>
        <w:jc w:val="both"/>
        <w:rPr>
          <w:sz w:val="20"/>
          <w:szCs w:val="20"/>
        </w:rPr>
      </w:pPr>
      <w:r>
        <w:rPr>
          <w:sz w:val="20"/>
          <w:szCs w:val="20"/>
        </w:rPr>
        <w:t>transfer your information to a third party</w:t>
      </w:r>
    </w:p>
    <w:p w14:paraId="4E76E62F" w14:textId="3915E53D" w:rsidR="004C6F69" w:rsidRDefault="004C6F69" w:rsidP="0096361F">
      <w:pPr>
        <w:pStyle w:val="ListParagraph"/>
        <w:numPr>
          <w:ilvl w:val="0"/>
          <w:numId w:val="5"/>
        </w:numPr>
        <w:jc w:val="both"/>
        <w:rPr>
          <w:sz w:val="20"/>
          <w:szCs w:val="20"/>
        </w:rPr>
      </w:pPr>
      <w:r>
        <w:rPr>
          <w:sz w:val="20"/>
          <w:szCs w:val="20"/>
        </w:rPr>
        <w:t>be told which CRAs we have used and obtain a copy of your file from CRAs.</w:t>
      </w:r>
    </w:p>
    <w:p w14:paraId="18081B5F" w14:textId="49768AB1" w:rsidR="004C6F69" w:rsidRDefault="004C6F69" w:rsidP="004C6F69">
      <w:pPr>
        <w:jc w:val="both"/>
        <w:rPr>
          <w:b/>
          <w:bCs/>
          <w:sz w:val="20"/>
          <w:szCs w:val="20"/>
        </w:rPr>
      </w:pPr>
      <w:r>
        <w:rPr>
          <w:b/>
          <w:bCs/>
          <w:sz w:val="20"/>
          <w:szCs w:val="20"/>
        </w:rPr>
        <w:t>Contact</w:t>
      </w:r>
    </w:p>
    <w:p w14:paraId="63B379BF" w14:textId="1C97CBB6" w:rsidR="004C6F69" w:rsidRDefault="004C6F69" w:rsidP="004C6F69">
      <w:pPr>
        <w:jc w:val="both"/>
        <w:rPr>
          <w:sz w:val="20"/>
          <w:szCs w:val="20"/>
        </w:rPr>
      </w:pPr>
      <w:r>
        <w:rPr>
          <w:sz w:val="20"/>
          <w:szCs w:val="20"/>
        </w:rPr>
        <w:t>If you have a question, want to exercise your rights or make a complaint, please contact our Data Protection Officer Elliot Lanceman at D2 The Courtyard, Alban Park, Hatfield Road, St Albans, Hertfordshire AL40LA</w:t>
      </w:r>
    </w:p>
    <w:p w14:paraId="066ED106" w14:textId="30E45744" w:rsidR="004C6F69" w:rsidRDefault="004C6F69" w:rsidP="004C6F69">
      <w:pPr>
        <w:jc w:val="both"/>
        <w:rPr>
          <w:sz w:val="20"/>
          <w:szCs w:val="20"/>
        </w:rPr>
      </w:pPr>
      <w:r>
        <w:rPr>
          <w:sz w:val="20"/>
          <w:szCs w:val="20"/>
        </w:rPr>
        <w:t>You can also make a complaint to the Information Commissioner</w:t>
      </w:r>
      <w:r w:rsidR="005E6573">
        <w:rPr>
          <w:sz w:val="20"/>
          <w:szCs w:val="20"/>
        </w:rPr>
        <w:t>’s Office, Wycliffe House, Water Lane, Wilmslow, Cheshire SK9 5AF, telephone 0303 123 1113</w:t>
      </w:r>
    </w:p>
    <w:p w14:paraId="42F49DC0" w14:textId="46C9F95C" w:rsidR="005E6573" w:rsidRDefault="005E6573" w:rsidP="004C6F69">
      <w:pPr>
        <w:jc w:val="both"/>
        <w:rPr>
          <w:b/>
          <w:bCs/>
          <w:sz w:val="20"/>
          <w:szCs w:val="20"/>
        </w:rPr>
      </w:pPr>
      <w:r>
        <w:rPr>
          <w:b/>
          <w:bCs/>
          <w:sz w:val="20"/>
          <w:szCs w:val="20"/>
        </w:rPr>
        <w:t>Agreement</w:t>
      </w:r>
    </w:p>
    <w:p w14:paraId="4D70182F" w14:textId="00AA9A0F" w:rsidR="005E6573" w:rsidRDefault="005E6573" w:rsidP="004C6F69">
      <w:pPr>
        <w:jc w:val="both"/>
        <w:rPr>
          <w:sz w:val="20"/>
          <w:szCs w:val="20"/>
        </w:rPr>
      </w:pPr>
      <w:r>
        <w:rPr>
          <w:sz w:val="20"/>
          <w:szCs w:val="20"/>
        </w:rPr>
        <w:t>I agree to the terms of this Privacy Notice and acknowledge that as part of my loan application the lender may undertake searches of my records with Credit Reference Agencies and Fraud Prevention Agencies and that information regarding my loan account including positive, delinquent and default data will be reported to those agencies and may be accessed by other organisations which search my records.</w:t>
      </w:r>
    </w:p>
    <w:p w14:paraId="2BE4F483" w14:textId="5E18E9B8" w:rsidR="005E6573" w:rsidRDefault="003F6BE7" w:rsidP="004C6F69">
      <w:pPr>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7CCB2ADB" wp14:editId="3B42A755">
                <wp:simplePos x="0" y="0"/>
                <wp:positionH relativeFrom="column">
                  <wp:posOffset>4514850</wp:posOffset>
                </wp:positionH>
                <wp:positionV relativeFrom="paragraph">
                  <wp:posOffset>285115</wp:posOffset>
                </wp:positionV>
                <wp:extent cx="28575" cy="12573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575"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F8C1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5.5pt,22.45pt" to="357.7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" strokecolor="#4472c4 [3204]" strokeweight=".5pt">
                <v:stroke joinstyle="miter"/>
              </v:line>
            </w:pict>
          </mc:Fallback>
        </mc:AlternateContent>
      </w:r>
      <w:r w:rsidR="005E6573" w:rsidRPr="005E6573">
        <w:rPr>
          <w:noProof/>
          <w:sz w:val="20"/>
          <w:szCs w:val="20"/>
        </w:rPr>
        <mc:AlternateContent>
          <mc:Choice Requires="wps">
            <w:drawing>
              <wp:anchor distT="45720" distB="45720" distL="114300" distR="114300" simplePos="0" relativeHeight="251663360" behindDoc="0" locked="0" layoutInCell="1" allowOverlap="1" wp14:anchorId="2F6E3D55" wp14:editId="7263C667">
                <wp:simplePos x="0" y="0"/>
                <wp:positionH relativeFrom="column">
                  <wp:posOffset>-200025</wp:posOffset>
                </wp:positionH>
                <wp:positionV relativeFrom="paragraph">
                  <wp:posOffset>942340</wp:posOffset>
                </wp:positionV>
                <wp:extent cx="6153150" cy="619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19125"/>
                        </a:xfrm>
                        <a:prstGeom prst="rect">
                          <a:avLst/>
                        </a:prstGeom>
                        <a:solidFill>
                          <a:srgbClr val="FFFFFF"/>
                        </a:solidFill>
                        <a:ln w="9525">
                          <a:solidFill>
                            <a:srgbClr val="000000"/>
                          </a:solidFill>
                          <a:miter lim="800000"/>
                          <a:headEnd/>
                          <a:tailEnd/>
                        </a:ln>
                      </wps:spPr>
                      <wps:txbx>
                        <w:txbxContent>
                          <w:p w14:paraId="4C36D73B" w14:textId="40249B62" w:rsidR="005E6573" w:rsidRDefault="005E6573">
                            <w:pPr>
                              <w:rPr>
                                <w:i/>
                                <w:iCs/>
                              </w:rPr>
                            </w:pPr>
                            <w:r>
                              <w:t>(</w:t>
                            </w:r>
                            <w:r>
                              <w:rPr>
                                <w:i/>
                                <w:iCs/>
                              </w:rPr>
                              <w:t>consider what other uses may be required which require</w:t>
                            </w:r>
                          </w:p>
                          <w:p w14:paraId="5769E507" w14:textId="0068E465" w:rsidR="003F6BE7" w:rsidRPr="003F6BE7" w:rsidRDefault="003F6BE7">
                            <w:r>
                              <w:rPr>
                                <w:i/>
                                <w:iCs/>
                              </w:rPr>
                              <w:t xml:space="preserve">opt in consent </w:t>
                            </w:r>
                            <w:r>
                              <w:t>e.g. Marketing)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3D55" id="_x0000_s1027" type="#_x0000_t202" style="position:absolute;left:0;text-align:left;margin-left:-15.75pt;margin-top:74.2pt;width:484.5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">
                <v:textbox>
                  <w:txbxContent>
                    <w:p w14:paraId="4C36D73B" w14:textId="40249B62" w:rsidR="005E6573" w:rsidRDefault="005E6573">
                      <w:pPr>
                        <w:rPr>
                          <w:i/>
                          <w:iCs/>
                        </w:rPr>
                      </w:pPr>
                      <w:r>
                        <w:t>(</w:t>
                      </w:r>
                      <w:r>
                        <w:rPr>
                          <w:i/>
                          <w:iCs/>
                        </w:rPr>
                        <w:t>consider what other uses may be required which require</w:t>
                      </w:r>
                    </w:p>
                    <w:p w14:paraId="5769E507" w14:textId="0068E465" w:rsidR="003F6BE7" w:rsidRPr="003F6BE7" w:rsidRDefault="003F6BE7">
                      <w:r>
                        <w:rPr>
                          <w:i/>
                          <w:iCs/>
                        </w:rPr>
                        <w:t xml:space="preserve">opt in consent </w:t>
                      </w:r>
                      <w:r>
                        <w:t>e.g. Marketing)</w:t>
                      </w:r>
                    </w:p>
                  </w:txbxContent>
                </v:textbox>
                <w10:wrap type="square"/>
              </v:shape>
            </w:pict>
          </mc:Fallback>
        </mc:AlternateContent>
      </w:r>
      <w:r w:rsidR="005E6573" w:rsidRPr="005E6573">
        <w:rPr>
          <w:noProof/>
          <w:sz w:val="20"/>
          <w:szCs w:val="20"/>
        </w:rPr>
        <mc:AlternateContent>
          <mc:Choice Requires="wps">
            <w:drawing>
              <wp:anchor distT="45720" distB="45720" distL="114300" distR="114300" simplePos="0" relativeHeight="251661312" behindDoc="0" locked="0" layoutInCell="1" allowOverlap="1" wp14:anchorId="3560C52B" wp14:editId="544CA37F">
                <wp:simplePos x="0" y="0"/>
                <wp:positionH relativeFrom="margin">
                  <wp:posOffset>-209550</wp:posOffset>
                </wp:positionH>
                <wp:positionV relativeFrom="paragraph">
                  <wp:posOffset>275590</wp:posOffset>
                </wp:positionV>
                <wp:extent cx="6172200" cy="590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0550"/>
                        </a:xfrm>
                        <a:prstGeom prst="rect">
                          <a:avLst/>
                        </a:prstGeom>
                        <a:solidFill>
                          <a:srgbClr val="FFFFFF"/>
                        </a:solidFill>
                        <a:ln w="9525">
                          <a:solidFill>
                            <a:srgbClr val="000000"/>
                          </a:solidFill>
                          <a:miter lim="800000"/>
                          <a:headEnd/>
                          <a:tailEnd/>
                        </a:ln>
                      </wps:spPr>
                      <wps:txbx>
                        <w:txbxContent>
                          <w:p w14:paraId="1C9AD7E5" w14:textId="2F7FC924" w:rsidR="005E6573" w:rsidRDefault="005E6573">
                            <w:r>
                              <w:t>I consent to the use of my personal data by the lender for:</w:t>
                            </w:r>
                            <w:r w:rsidR="003F6BE7">
                              <w:t xml:space="preserve">                                         </w:t>
                            </w:r>
                            <w:proofErr w:type="gramStart"/>
                            <w:r w:rsidR="003F6BE7">
                              <w:t xml:space="preserve">   (</w:t>
                            </w:r>
                            <w:proofErr w:type="gramEnd"/>
                            <w:r w:rsidR="003F6BE7">
                              <w:t>tick below}</w:t>
                            </w:r>
                          </w:p>
                          <w:p w14:paraId="3AE70131" w14:textId="29004BAA" w:rsidR="005E6573" w:rsidRDefault="005E6573" w:rsidP="005E6573">
                            <w:pPr>
                              <w:pStyle w:val="ListParagraph"/>
                              <w:numPr>
                                <w:ilvl w:val="0"/>
                                <w:numId w:val="6"/>
                              </w:numPr>
                            </w:pPr>
                            <w:r>
                              <w:t>Surveys and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52B" id="_x0000_s1028" type="#_x0000_t202" style="position:absolute;left:0;text-align:left;margin-left:-16.5pt;margin-top:21.7pt;width:486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">
                <v:textbox>
                  <w:txbxContent>
                    <w:p w14:paraId="1C9AD7E5" w14:textId="2F7FC924" w:rsidR="005E6573" w:rsidRDefault="005E6573">
                      <w:r>
                        <w:t>I consent to the use of my personal data by the lender for:</w:t>
                      </w:r>
                      <w:r w:rsidR="003F6BE7">
                        <w:t xml:space="preserve">                                         </w:t>
                      </w:r>
                      <w:proofErr w:type="gramStart"/>
                      <w:r w:rsidR="003F6BE7">
                        <w:t xml:space="preserve">   (</w:t>
                      </w:r>
                      <w:proofErr w:type="gramEnd"/>
                      <w:r w:rsidR="003F6BE7">
                        <w:t>tick below}</w:t>
                      </w:r>
                    </w:p>
                    <w:p w14:paraId="3AE70131" w14:textId="29004BAA" w:rsidR="005E6573" w:rsidRDefault="005E6573" w:rsidP="005E6573">
                      <w:pPr>
                        <w:pStyle w:val="ListParagraph"/>
                        <w:numPr>
                          <w:ilvl w:val="0"/>
                          <w:numId w:val="6"/>
                        </w:numPr>
                      </w:pPr>
                      <w:r>
                        <w:t>Surveys and research</w:t>
                      </w:r>
                    </w:p>
                  </w:txbxContent>
                </v:textbox>
                <w10:wrap type="square" anchorx="margin"/>
              </v:shape>
            </w:pict>
          </mc:Fallback>
        </mc:AlternateContent>
      </w:r>
    </w:p>
    <w:p w14:paraId="5C560A1D" w14:textId="54543707" w:rsidR="005E6573" w:rsidRDefault="005E6573" w:rsidP="004C6F69">
      <w:pPr>
        <w:jc w:val="both"/>
        <w:rPr>
          <w:sz w:val="20"/>
          <w:szCs w:val="20"/>
        </w:rPr>
      </w:pPr>
    </w:p>
    <w:p w14:paraId="3DCFF64A" w14:textId="7B8200B4" w:rsidR="003F6BE7" w:rsidRDefault="003F6BE7" w:rsidP="004C6F69">
      <w:pPr>
        <w:jc w:val="both"/>
        <w:rPr>
          <w:sz w:val="20"/>
          <w:szCs w:val="20"/>
        </w:rPr>
      </w:pPr>
      <w:r>
        <w:rPr>
          <w:sz w:val="20"/>
          <w:szCs w:val="20"/>
        </w:rPr>
        <w:t>Signed………………………………………………………………</w:t>
      </w:r>
      <w:proofErr w:type="gramStart"/>
      <w:r>
        <w:rPr>
          <w:sz w:val="20"/>
          <w:szCs w:val="20"/>
        </w:rPr>
        <w:t>…..</w:t>
      </w:r>
      <w:proofErr w:type="gramEnd"/>
    </w:p>
    <w:p w14:paraId="5F7085D5" w14:textId="6A369DF1" w:rsidR="003F6BE7" w:rsidRDefault="003F6BE7" w:rsidP="004C6F69">
      <w:pPr>
        <w:jc w:val="both"/>
        <w:rPr>
          <w:sz w:val="20"/>
          <w:szCs w:val="20"/>
        </w:rPr>
      </w:pPr>
    </w:p>
    <w:p w14:paraId="4C561AD7" w14:textId="7496ED74" w:rsidR="003F6BE7" w:rsidRDefault="003F6BE7" w:rsidP="004C6F69">
      <w:pPr>
        <w:jc w:val="both"/>
        <w:rPr>
          <w:sz w:val="20"/>
          <w:szCs w:val="20"/>
        </w:rPr>
      </w:pPr>
      <w:r>
        <w:rPr>
          <w:sz w:val="20"/>
          <w:szCs w:val="20"/>
        </w:rPr>
        <w:t>Date………………………………………………………………….</w:t>
      </w:r>
    </w:p>
    <w:p w14:paraId="16141970" w14:textId="1C20A625" w:rsidR="005E6573" w:rsidRDefault="005E6573" w:rsidP="004C6F69">
      <w:pPr>
        <w:jc w:val="both"/>
        <w:rPr>
          <w:sz w:val="20"/>
          <w:szCs w:val="20"/>
        </w:rPr>
      </w:pPr>
    </w:p>
    <w:p w14:paraId="2B92A5B8" w14:textId="2EDE3832" w:rsidR="005E6573" w:rsidRDefault="005E6573" w:rsidP="004C6F69">
      <w:pPr>
        <w:jc w:val="both"/>
        <w:rPr>
          <w:sz w:val="20"/>
          <w:szCs w:val="20"/>
        </w:rPr>
      </w:pPr>
    </w:p>
    <w:sectPr w:rsidR="005E6573" w:rsidSect="00732A43">
      <w:pgSz w:w="11906" w:h="16838"/>
      <w:pgMar w:top="1440" w:right="1440" w:bottom="1440"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F8F"/>
    <w:multiLevelType w:val="hybridMultilevel"/>
    <w:tmpl w:val="C1CE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1D7"/>
    <w:multiLevelType w:val="hybridMultilevel"/>
    <w:tmpl w:val="49C0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34BA"/>
    <w:multiLevelType w:val="hybridMultilevel"/>
    <w:tmpl w:val="DD5A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A2C90"/>
    <w:multiLevelType w:val="hybridMultilevel"/>
    <w:tmpl w:val="ECC8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C34A1"/>
    <w:multiLevelType w:val="hybridMultilevel"/>
    <w:tmpl w:val="913E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25727"/>
    <w:multiLevelType w:val="hybridMultilevel"/>
    <w:tmpl w:val="7A62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43"/>
    <w:rsid w:val="000E02AD"/>
    <w:rsid w:val="003F6BE7"/>
    <w:rsid w:val="004C6F69"/>
    <w:rsid w:val="005E6573"/>
    <w:rsid w:val="006E0757"/>
    <w:rsid w:val="00732A43"/>
    <w:rsid w:val="007C1941"/>
    <w:rsid w:val="00862154"/>
    <w:rsid w:val="0096361F"/>
    <w:rsid w:val="00A07CAD"/>
    <w:rsid w:val="00A758D5"/>
    <w:rsid w:val="00CD3B6C"/>
    <w:rsid w:val="00EB6DF0"/>
    <w:rsid w:val="00EC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330B"/>
  <w15:chartTrackingRefBased/>
  <w15:docId w15:val="{DCA90273-0A6E-4251-81F7-83AA5692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AD"/>
    <w:pPr>
      <w:ind w:left="720"/>
      <w:contextualSpacing/>
    </w:pPr>
  </w:style>
  <w:style w:type="character" w:styleId="Hyperlink">
    <w:name w:val="Hyperlink"/>
    <w:basedOn w:val="DefaultParagraphFont"/>
    <w:uiPriority w:val="99"/>
    <w:unhideWhenUsed/>
    <w:rsid w:val="0096361F"/>
    <w:rPr>
      <w:color w:val="0563C1" w:themeColor="hyperlink"/>
      <w:u w:val="single"/>
    </w:rPr>
  </w:style>
  <w:style w:type="character" w:styleId="UnresolvedMention">
    <w:name w:val="Unresolved Mention"/>
    <w:basedOn w:val="DefaultParagraphFont"/>
    <w:uiPriority w:val="99"/>
    <w:semiHidden/>
    <w:unhideWhenUsed/>
    <w:rsid w:val="0096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co.uk/consumer/contact-us/index.html" TargetMode="External"/><Relationship Id="rId11" Type="http://schemas.openxmlformats.org/officeDocument/2006/relationships/customXml" Target="../customXml/item3.xml"/><Relationship Id="rId5" Type="http://schemas.openxmlformats.org/officeDocument/2006/relationships/hyperlink" Target="mailto:UKDPO@equifax.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AD29CA138C642B41C41E06C7A88F0" ma:contentTypeVersion="10" ma:contentTypeDescription="Create a new document." ma:contentTypeScope="" ma:versionID="4431e3a39081f2e04a45d63ce5cc48c2">
  <xsd:schema xmlns:xsd="http://www.w3.org/2001/XMLSchema" xmlns:xs="http://www.w3.org/2001/XMLSchema" xmlns:p="http://schemas.microsoft.com/office/2006/metadata/properties" xmlns:ns2="51ed1ee0-15f7-477f-86c7-e49878fe8ccd" targetNamespace="http://schemas.microsoft.com/office/2006/metadata/properties" ma:root="true" ma:fieldsID="86ec170a7e8ea01d21c1197791631be7" ns2:_="">
    <xsd:import namespace="51ed1ee0-15f7-477f-86c7-e49878fe8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d1ee0-15f7-477f-86c7-e49878fe8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F4CFC-D6A8-4799-B9F3-69C95FE490E6}"/>
</file>

<file path=customXml/itemProps2.xml><?xml version="1.0" encoding="utf-8"?>
<ds:datastoreItem xmlns:ds="http://schemas.openxmlformats.org/officeDocument/2006/customXml" ds:itemID="{1DD0236D-5400-46B8-96F0-CD1D767F8CC2}"/>
</file>

<file path=customXml/itemProps3.xml><?xml version="1.0" encoding="utf-8"?>
<ds:datastoreItem xmlns:ds="http://schemas.openxmlformats.org/officeDocument/2006/customXml" ds:itemID="{2E7BC7A8-0E6A-4C9A-8215-CFC420385CF7}"/>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david__bull@outlook.com</dc:creator>
  <cp:keywords/>
  <dc:description/>
  <cp:lastModifiedBy>Elliot Lanceman</cp:lastModifiedBy>
  <cp:revision>2</cp:revision>
  <cp:lastPrinted>2020-12-10T14:33:00Z</cp:lastPrinted>
  <dcterms:created xsi:type="dcterms:W3CDTF">2021-06-14T12:30:00Z</dcterms:created>
  <dcterms:modified xsi:type="dcterms:W3CDTF">2021-06-14T12:30:00Z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0x01010053EAD29CA138C642B41C41E06C7A88F0</vt:lpwstr>
  </property>
</Properties>
</file>